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18" w:rsidRPr="008C4A2B" w:rsidRDefault="007523B7" w:rsidP="003E7418">
      <w:pPr>
        <w:pStyle w:val="Sraopastraipa"/>
        <w:numPr>
          <w:ilvl w:val="0"/>
          <w:numId w:val="3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Times New Roman"/>
          <w:sz w:val="40"/>
          <w:szCs w:val="24"/>
          <w:lang w:val="lt-LT"/>
        </w:rPr>
      </w:pPr>
      <w:bookmarkStart w:id="0" w:name="_GoBack"/>
      <w:bookmarkEnd w:id="0"/>
      <w:r w:rsidRPr="008C4A2B">
        <w:rPr>
          <w:lang w:val="lt-LT"/>
        </w:rPr>
        <w:t xml:space="preserve">KLINIKINĖS FARMAKOLOGIJOS PRATYBŲ </w:t>
      </w:r>
      <w:r w:rsidR="00903369" w:rsidRPr="008C4A2B">
        <w:rPr>
          <w:lang w:val="lt-LT"/>
        </w:rPr>
        <w:t>APRAŠAS</w:t>
      </w:r>
      <w:r w:rsidR="003E7418" w:rsidRPr="008C4A2B">
        <w:rPr>
          <w:rFonts w:eastAsia="Calibri" w:hAnsi="Calibri"/>
          <w:color w:val="000000" w:themeColor="text1"/>
          <w:kern w:val="24"/>
          <w:sz w:val="40"/>
          <w:szCs w:val="40"/>
          <w:lang w:val="lt-LT"/>
        </w:rPr>
        <w:t xml:space="preserve"> </w:t>
      </w:r>
    </w:p>
    <w:p w:rsidR="003E7418" w:rsidRPr="008C4A2B" w:rsidRDefault="003E7418" w:rsidP="003E7418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</w:p>
    <w:p w:rsidR="003E7418" w:rsidRPr="008C4A2B" w:rsidRDefault="003E7418" w:rsidP="008C4A2B">
      <w:pPr>
        <w:pStyle w:val="Sraopastraipa"/>
        <w:numPr>
          <w:ilvl w:val="0"/>
          <w:numId w:val="7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b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b/>
          <w:color w:val="000000" w:themeColor="text1"/>
          <w:kern w:val="24"/>
          <w:sz w:val="24"/>
          <w:szCs w:val="40"/>
          <w:lang w:val="lt-LT"/>
        </w:rPr>
        <w:t xml:space="preserve">Klinikinės farmakologijos ciklą sudaro 6 dienų pratybos </w:t>
      </w:r>
    </w:p>
    <w:p w:rsidR="003E7418" w:rsidRPr="008C4A2B" w:rsidRDefault="003E7418" w:rsidP="003E7418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</w:p>
    <w:p w:rsidR="003E7418" w:rsidRPr="008C4A2B" w:rsidRDefault="003E7418" w:rsidP="003E7418">
      <w:p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2 dienos – prof. dr. Jolanta Gulbinovič:</w:t>
      </w:r>
    </w:p>
    <w:p w:rsidR="003E7418" w:rsidRPr="008C4A2B" w:rsidRDefault="003E7418" w:rsidP="003E7418">
      <w:p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Temos: </w:t>
      </w:r>
    </w:p>
    <w:p w:rsidR="003E7418" w:rsidRPr="008C4A2B" w:rsidRDefault="003E7418" w:rsidP="003E7418">
      <w:pPr>
        <w:pStyle w:val="Sraopastraipa"/>
        <w:numPr>
          <w:ilvl w:val="0"/>
          <w:numId w:val="5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Vaistų raidos ciklas. Naudos rizikos santykis bei priemonės jam optimizuoti</w:t>
      </w:r>
    </w:p>
    <w:p w:rsidR="003E7418" w:rsidRPr="008C4A2B" w:rsidRDefault="003E7418" w:rsidP="003E7418">
      <w:pPr>
        <w:pStyle w:val="Sraopastraipa"/>
        <w:numPr>
          <w:ilvl w:val="0"/>
          <w:numId w:val="5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Klinikinių tyrimų vertinimas</w:t>
      </w:r>
    </w:p>
    <w:p w:rsidR="003E7418" w:rsidRPr="008C4A2B" w:rsidRDefault="003E7418" w:rsidP="003E7418">
      <w:pPr>
        <w:pStyle w:val="Sraopastraipa"/>
        <w:numPr>
          <w:ilvl w:val="1"/>
          <w:numId w:val="5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Savarankiškas darbas: prieš klinikinių tyrimų vertinimo pratybas būtina perskaityti nurodytas klinikinių tyrimų publikacijos</w:t>
      </w:r>
    </w:p>
    <w:p w:rsidR="003E7418" w:rsidRPr="008C4A2B" w:rsidRDefault="003E7418" w:rsidP="003E7418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</w:p>
    <w:p w:rsidR="003E7418" w:rsidRPr="008C4A2B" w:rsidRDefault="003E7418" w:rsidP="003E7418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2 dienos – </w:t>
      </w:r>
      <w:r w:rsidR="008C4A2B"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dr. </w:t>
      </w: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I</w:t>
      </w:r>
      <w:r w:rsidR="008C4A2B"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ngrida</w:t>
      </w: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 Lisauskienė</w:t>
      </w:r>
    </w:p>
    <w:p w:rsidR="003E7418" w:rsidRPr="008C4A2B" w:rsidRDefault="003E7418" w:rsidP="003E7418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Temos:</w:t>
      </w:r>
    </w:p>
    <w:p w:rsidR="003E7418" w:rsidRPr="008C4A2B" w:rsidRDefault="003E7418" w:rsidP="003E7418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Nepageidaujamos vaistų reakcijos (NVR)</w:t>
      </w:r>
    </w:p>
    <w:p w:rsidR="003E7418" w:rsidRPr="008C4A2B" w:rsidRDefault="003E7418" w:rsidP="003E7418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Vaistų sąveika. </w:t>
      </w:r>
    </w:p>
    <w:p w:rsidR="003E7418" w:rsidRPr="008C4A2B" w:rsidRDefault="003E7418" w:rsidP="003E7418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Racionalios antibakterinės terapijos pagrindai</w:t>
      </w:r>
    </w:p>
    <w:p w:rsidR="003E7418" w:rsidRPr="008C4A2B" w:rsidRDefault="003E7418" w:rsidP="003E7418">
      <w:pPr>
        <w:pStyle w:val="Sraopastraipa"/>
        <w:numPr>
          <w:ilvl w:val="1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Savarankiškas darbas</w:t>
      </w:r>
      <w:r w:rsidR="008C4A2B"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:</w:t>
      </w:r>
    </w:p>
    <w:p w:rsidR="008C4A2B" w:rsidRPr="008C4A2B" w:rsidRDefault="008C4A2B" w:rsidP="008C4A2B">
      <w:pPr>
        <w:pStyle w:val="Sraopastraipa"/>
        <w:numPr>
          <w:ilvl w:val="2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2 klinikinės situacijos – vaistų paskyrimas</w:t>
      </w:r>
    </w:p>
    <w:p w:rsidR="008C4A2B" w:rsidRPr="008C4A2B" w:rsidRDefault="008C4A2B" w:rsidP="008C4A2B">
      <w:pPr>
        <w:pStyle w:val="Sraopastraipa"/>
        <w:numPr>
          <w:ilvl w:val="2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Pranešimas apie nepageidaujamą vaistų reakciją</w:t>
      </w:r>
    </w:p>
    <w:p w:rsidR="008C4A2B" w:rsidRPr="008C4A2B" w:rsidRDefault="008C4A2B" w:rsidP="008C4A2B">
      <w:pPr>
        <w:pStyle w:val="Sraopastraipa"/>
        <w:numPr>
          <w:ilvl w:val="2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Klinikinės situacijos vertinimas</w:t>
      </w:r>
    </w:p>
    <w:p w:rsidR="008C4A2B" w:rsidRPr="008C4A2B" w:rsidRDefault="008C4A2B" w:rsidP="008C4A2B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</w:p>
    <w:p w:rsidR="003E7418" w:rsidRPr="008C4A2B" w:rsidRDefault="003E7418" w:rsidP="008C4A2B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2 dienos – </w:t>
      </w:r>
      <w:proofErr w:type="spellStart"/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lekt</w:t>
      </w:r>
      <w:proofErr w:type="spellEnd"/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. Simona Stankevičiūtė</w:t>
      </w:r>
    </w:p>
    <w:p w:rsidR="008C4A2B" w:rsidRPr="008C4A2B" w:rsidRDefault="008C4A2B" w:rsidP="008C4A2B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Temos:</w:t>
      </w:r>
    </w:p>
    <w:p w:rsidR="008C4A2B" w:rsidRPr="008C4A2B" w:rsidRDefault="008C4A2B" w:rsidP="008C4A2B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Klinikinė farmakologija inkstų ir kepenų nepakankamumo metu</w:t>
      </w:r>
    </w:p>
    <w:p w:rsidR="008C4A2B" w:rsidRPr="008C4A2B" w:rsidRDefault="008C4A2B" w:rsidP="008C4A2B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Vaistų skyrimas nėštumo ir žindymo laikotarpiu</w:t>
      </w:r>
    </w:p>
    <w:p w:rsidR="008C4A2B" w:rsidRPr="008C4A2B" w:rsidRDefault="008C4A2B" w:rsidP="008C4A2B">
      <w:pPr>
        <w:pStyle w:val="Sraopastraipa"/>
        <w:numPr>
          <w:ilvl w:val="0"/>
          <w:numId w:val="6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</w:pPr>
      <w:proofErr w:type="spellStart"/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>Geriatrinė</w:t>
      </w:r>
      <w:proofErr w:type="spellEnd"/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 farmakologija</w:t>
      </w:r>
    </w:p>
    <w:p w:rsidR="003E7418" w:rsidRPr="008C4A2B" w:rsidRDefault="003E7418" w:rsidP="003E7418">
      <w:pPr>
        <w:pStyle w:val="Sraopastraipa"/>
        <w:spacing w:line="240" w:lineRule="auto"/>
        <w:ind w:left="567" w:hanging="425"/>
        <w:rPr>
          <w:sz w:val="16"/>
          <w:szCs w:val="24"/>
          <w:lang w:val="lt-LT"/>
        </w:rPr>
      </w:pPr>
      <w:r w:rsidRPr="008C4A2B">
        <w:rPr>
          <w:rFonts w:eastAsia="Calibri" w:hAnsi="Calibri"/>
          <w:color w:val="000000" w:themeColor="text1"/>
          <w:kern w:val="24"/>
          <w:sz w:val="24"/>
          <w:szCs w:val="40"/>
          <w:lang w:val="lt-LT"/>
        </w:rPr>
        <w:t xml:space="preserve"> </w:t>
      </w:r>
    </w:p>
    <w:p w:rsidR="003E7418" w:rsidRPr="00903369" w:rsidRDefault="003E7418" w:rsidP="00982A09">
      <w:pPr>
        <w:pStyle w:val="Sraopastraipa"/>
        <w:spacing w:line="240" w:lineRule="auto"/>
        <w:ind w:left="567" w:hanging="425"/>
        <w:rPr>
          <w:lang w:val="lt-LT"/>
        </w:rPr>
      </w:pPr>
    </w:p>
    <w:p w:rsidR="00EB055E" w:rsidRPr="008C4A2B" w:rsidRDefault="00EB055E" w:rsidP="008C4A2B">
      <w:pPr>
        <w:pStyle w:val="Sraopastraipa"/>
        <w:numPr>
          <w:ilvl w:val="0"/>
          <w:numId w:val="7"/>
        </w:numPr>
        <w:spacing w:line="240" w:lineRule="auto"/>
        <w:rPr>
          <w:b/>
          <w:lang w:val="lt-LT"/>
        </w:rPr>
      </w:pPr>
      <w:r w:rsidRPr="008C4A2B">
        <w:rPr>
          <w:b/>
          <w:lang w:val="lt-LT"/>
        </w:rPr>
        <w:t>Pratybų tvarka</w:t>
      </w:r>
    </w:p>
    <w:p w:rsidR="00EB055E" w:rsidRDefault="00EB055E" w:rsidP="00AB1D03">
      <w:pPr>
        <w:pStyle w:val="Sraopastraipa"/>
        <w:numPr>
          <w:ilvl w:val="0"/>
          <w:numId w:val="2"/>
        </w:numPr>
        <w:spacing w:before="240" w:line="240" w:lineRule="auto"/>
        <w:rPr>
          <w:lang w:val="lt-LT"/>
        </w:rPr>
      </w:pPr>
      <w:r w:rsidRPr="00903369">
        <w:rPr>
          <w:lang w:val="lt-LT"/>
        </w:rPr>
        <w:t>Pratybų lankymas yra privalomas</w:t>
      </w:r>
    </w:p>
    <w:p w:rsidR="00CB71DD" w:rsidRPr="00903369" w:rsidRDefault="00CB71DD" w:rsidP="00CB71DD">
      <w:pPr>
        <w:pStyle w:val="Sraopastraipa"/>
        <w:numPr>
          <w:ilvl w:val="0"/>
          <w:numId w:val="2"/>
        </w:numPr>
        <w:spacing w:line="240" w:lineRule="auto"/>
        <w:rPr>
          <w:lang w:val="lt-LT"/>
        </w:rPr>
      </w:pPr>
      <w:r w:rsidRPr="00903369">
        <w:rPr>
          <w:lang w:val="lt-LT"/>
        </w:rPr>
        <w:t xml:space="preserve">Praleistas pratybas būtina atidirbti su kita grupe (derinama </w:t>
      </w:r>
      <w:r w:rsidR="008C4A2B">
        <w:rPr>
          <w:lang w:val="lt-LT"/>
        </w:rPr>
        <w:t xml:space="preserve">su atitinkamu dėstytoju </w:t>
      </w:r>
      <w:r w:rsidRPr="00903369">
        <w:rPr>
          <w:lang w:val="lt-LT"/>
        </w:rPr>
        <w:t>iš anksto)</w:t>
      </w:r>
    </w:p>
    <w:p w:rsidR="00EB055E" w:rsidRPr="00903369" w:rsidRDefault="00EB055E" w:rsidP="00042F92">
      <w:pPr>
        <w:pStyle w:val="Sraopastraipa"/>
        <w:numPr>
          <w:ilvl w:val="0"/>
          <w:numId w:val="2"/>
        </w:numPr>
        <w:spacing w:line="240" w:lineRule="auto"/>
        <w:rPr>
          <w:lang w:val="lt-LT"/>
        </w:rPr>
      </w:pPr>
      <w:r w:rsidRPr="00903369">
        <w:rPr>
          <w:lang w:val="lt-LT"/>
        </w:rPr>
        <w:t>Praleidimas pateisinamas dėl ligos (gydytojo pažyma)</w:t>
      </w:r>
    </w:p>
    <w:p w:rsidR="00982A09" w:rsidRPr="00903369" w:rsidRDefault="00982A09" w:rsidP="00CB71DD">
      <w:pPr>
        <w:pStyle w:val="Sraopastraipa"/>
        <w:spacing w:before="240" w:line="240" w:lineRule="auto"/>
        <w:rPr>
          <w:lang w:val="lt-LT"/>
        </w:rPr>
      </w:pPr>
    </w:p>
    <w:sectPr w:rsidR="00982A09" w:rsidRPr="00903369" w:rsidSect="00982A09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5CD"/>
    <w:multiLevelType w:val="hybridMultilevel"/>
    <w:tmpl w:val="6F44F1B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827C25"/>
    <w:multiLevelType w:val="hybridMultilevel"/>
    <w:tmpl w:val="CD9A0234"/>
    <w:lvl w:ilvl="0" w:tplc="CF3A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E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8C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2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4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F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C0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AF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84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A01A9C"/>
    <w:multiLevelType w:val="hybridMultilevel"/>
    <w:tmpl w:val="01F4499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AC73E17"/>
    <w:multiLevelType w:val="hybridMultilevel"/>
    <w:tmpl w:val="7B1EA000"/>
    <w:lvl w:ilvl="0" w:tplc="CCD23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A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26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E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8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2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D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E8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0532DD"/>
    <w:multiLevelType w:val="hybridMultilevel"/>
    <w:tmpl w:val="7B6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0E3C"/>
    <w:multiLevelType w:val="hybridMultilevel"/>
    <w:tmpl w:val="6714CE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78F4"/>
    <w:multiLevelType w:val="hybridMultilevel"/>
    <w:tmpl w:val="51F217E8"/>
    <w:lvl w:ilvl="0" w:tplc="F6E8ED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B7"/>
    <w:rsid w:val="00042F92"/>
    <w:rsid w:val="001B1251"/>
    <w:rsid w:val="001E3812"/>
    <w:rsid w:val="001F27C5"/>
    <w:rsid w:val="00200B6B"/>
    <w:rsid w:val="00252467"/>
    <w:rsid w:val="00336D79"/>
    <w:rsid w:val="003E7418"/>
    <w:rsid w:val="00425EE1"/>
    <w:rsid w:val="004D765D"/>
    <w:rsid w:val="005E073B"/>
    <w:rsid w:val="00626D26"/>
    <w:rsid w:val="007523B7"/>
    <w:rsid w:val="007A7944"/>
    <w:rsid w:val="008A4EF6"/>
    <w:rsid w:val="008C4A2B"/>
    <w:rsid w:val="00903369"/>
    <w:rsid w:val="00982A09"/>
    <w:rsid w:val="009E476B"/>
    <w:rsid w:val="00AB1D03"/>
    <w:rsid w:val="00CB71DD"/>
    <w:rsid w:val="00DD600D"/>
    <w:rsid w:val="00EB055E"/>
    <w:rsid w:val="00EF7D48"/>
    <w:rsid w:val="00F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38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23B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336D79"/>
    <w:rPr>
      <w:i/>
      <w:iCs/>
    </w:rPr>
  </w:style>
  <w:style w:type="character" w:customStyle="1" w:styleId="apple-converted-space">
    <w:name w:val="apple-converted-space"/>
    <w:basedOn w:val="Numatytasispastraiposriftas"/>
    <w:rsid w:val="00336D7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71DD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semiHidden/>
    <w:unhideWhenUsed/>
    <w:rsid w:val="003E74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38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23B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336D79"/>
    <w:rPr>
      <w:i/>
      <w:iCs/>
    </w:rPr>
  </w:style>
  <w:style w:type="character" w:customStyle="1" w:styleId="apple-converted-space">
    <w:name w:val="apple-converted-space"/>
    <w:basedOn w:val="Numatytasispastraiposriftas"/>
    <w:rsid w:val="00336D7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71DD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semiHidden/>
    <w:unhideWhenUsed/>
    <w:rsid w:val="003E74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Aušra</cp:lastModifiedBy>
  <cp:revision>2</cp:revision>
  <cp:lastPrinted>2016-08-22T05:51:00Z</cp:lastPrinted>
  <dcterms:created xsi:type="dcterms:W3CDTF">2018-09-12T07:53:00Z</dcterms:created>
  <dcterms:modified xsi:type="dcterms:W3CDTF">2018-09-12T07:53:00Z</dcterms:modified>
</cp:coreProperties>
</file>